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D5CA4" w14:textId="77777777" w:rsidR="005D553F" w:rsidRDefault="00D15E1F">
      <w:pPr>
        <w:tabs>
          <w:tab w:val="left" w:pos="2324"/>
          <w:tab w:val="left" w:pos="4126"/>
          <w:tab w:val="left" w:pos="6275"/>
          <w:tab w:val="left" w:pos="8167"/>
        </w:tabs>
        <w:ind w:left="118"/>
        <w:rPr>
          <w:sz w:val="20"/>
        </w:rPr>
      </w:pPr>
      <w:r>
        <w:rPr>
          <w:noProof/>
          <w:position w:val="8"/>
          <w:sz w:val="20"/>
          <w:lang w:bidi="ar-SA"/>
        </w:rPr>
        <w:drawing>
          <wp:inline distT="0" distB="0" distL="0" distR="0" wp14:anchorId="0677B98D" wp14:editId="3A15FEE9">
            <wp:extent cx="1188510" cy="411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88510" cy="411479"/>
                    </a:xfrm>
                    <a:prstGeom prst="rect">
                      <a:avLst/>
                    </a:prstGeom>
                  </pic:spPr>
                </pic:pic>
              </a:graphicData>
            </a:graphic>
          </wp:inline>
        </w:drawing>
      </w:r>
      <w:r>
        <w:rPr>
          <w:position w:val="8"/>
          <w:sz w:val="20"/>
        </w:rPr>
        <w:tab/>
      </w:r>
      <w:r>
        <w:rPr>
          <w:noProof/>
          <w:position w:val="9"/>
          <w:sz w:val="20"/>
          <w:lang w:bidi="ar-SA"/>
        </w:rPr>
        <w:drawing>
          <wp:inline distT="0" distB="0" distL="0" distR="0" wp14:anchorId="78E0FC52" wp14:editId="6A3CC129">
            <wp:extent cx="856222" cy="3718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856222" cy="371855"/>
                    </a:xfrm>
                    <a:prstGeom prst="rect">
                      <a:avLst/>
                    </a:prstGeom>
                  </pic:spPr>
                </pic:pic>
              </a:graphicData>
            </a:graphic>
          </wp:inline>
        </w:drawing>
      </w:r>
      <w:r>
        <w:rPr>
          <w:position w:val="9"/>
          <w:sz w:val="20"/>
        </w:rPr>
        <w:tab/>
      </w:r>
      <w:r>
        <w:rPr>
          <w:noProof/>
          <w:position w:val="9"/>
          <w:sz w:val="20"/>
          <w:lang w:bidi="ar-SA"/>
        </w:rPr>
        <w:drawing>
          <wp:inline distT="0" distB="0" distL="0" distR="0" wp14:anchorId="37CB26F9" wp14:editId="07A2F993">
            <wp:extent cx="1173296" cy="36271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173296" cy="362711"/>
                    </a:xfrm>
                    <a:prstGeom prst="rect">
                      <a:avLst/>
                    </a:prstGeom>
                  </pic:spPr>
                </pic:pic>
              </a:graphicData>
            </a:graphic>
          </wp:inline>
        </w:drawing>
      </w:r>
      <w:r>
        <w:rPr>
          <w:position w:val="9"/>
          <w:sz w:val="20"/>
        </w:rPr>
        <w:tab/>
      </w:r>
      <w:r>
        <w:rPr>
          <w:noProof/>
          <w:sz w:val="20"/>
          <w:lang w:bidi="ar-SA"/>
        </w:rPr>
        <w:drawing>
          <wp:inline distT="0" distB="0" distL="0" distR="0" wp14:anchorId="124D2B16" wp14:editId="357AA4B0">
            <wp:extent cx="823666" cy="45577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823666" cy="455771"/>
                    </a:xfrm>
                    <a:prstGeom prst="rect">
                      <a:avLst/>
                    </a:prstGeom>
                  </pic:spPr>
                </pic:pic>
              </a:graphicData>
            </a:graphic>
          </wp:inline>
        </w:drawing>
      </w:r>
      <w:r>
        <w:rPr>
          <w:sz w:val="20"/>
        </w:rPr>
        <w:tab/>
      </w:r>
      <w:r>
        <w:rPr>
          <w:noProof/>
          <w:position w:val="5"/>
          <w:sz w:val="20"/>
          <w:lang w:bidi="ar-SA"/>
        </w:rPr>
        <w:drawing>
          <wp:inline distT="0" distB="0" distL="0" distR="0" wp14:anchorId="3D0CC888" wp14:editId="2E75E605">
            <wp:extent cx="853805" cy="38862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853805" cy="388620"/>
                    </a:xfrm>
                    <a:prstGeom prst="rect">
                      <a:avLst/>
                    </a:prstGeom>
                  </pic:spPr>
                </pic:pic>
              </a:graphicData>
            </a:graphic>
          </wp:inline>
        </w:drawing>
      </w:r>
    </w:p>
    <w:p w14:paraId="7FC80300" w14:textId="77777777" w:rsidR="005D553F" w:rsidRDefault="005D553F">
      <w:pPr>
        <w:pStyle w:val="Corpotesto"/>
        <w:rPr>
          <w:sz w:val="20"/>
        </w:rPr>
      </w:pPr>
    </w:p>
    <w:p w14:paraId="372807EB" w14:textId="77777777" w:rsidR="005D553F" w:rsidRDefault="005D553F">
      <w:pPr>
        <w:pStyle w:val="Corpotesto"/>
        <w:rPr>
          <w:sz w:val="20"/>
        </w:rPr>
      </w:pPr>
    </w:p>
    <w:p w14:paraId="15C49206" w14:textId="77777777" w:rsidR="005D553F" w:rsidRDefault="005D553F">
      <w:pPr>
        <w:pStyle w:val="Corpotesto"/>
        <w:rPr>
          <w:sz w:val="20"/>
        </w:rPr>
      </w:pPr>
      <w:bookmarkStart w:id="0" w:name="_GoBack"/>
      <w:bookmarkEnd w:id="0"/>
    </w:p>
    <w:p w14:paraId="3122A6E1" w14:textId="77777777" w:rsidR="005D553F" w:rsidRDefault="005D553F">
      <w:pPr>
        <w:pStyle w:val="Corpotesto"/>
        <w:spacing w:before="5"/>
        <w:rPr>
          <w:sz w:val="16"/>
        </w:rPr>
      </w:pPr>
    </w:p>
    <w:p w14:paraId="3A75214A" w14:textId="0A184268" w:rsidR="005D553F" w:rsidRDefault="005D553F">
      <w:pPr>
        <w:pStyle w:val="Corpotesto"/>
        <w:rPr>
          <w:sz w:val="20"/>
        </w:rPr>
      </w:pPr>
    </w:p>
    <w:p w14:paraId="00F0A271" w14:textId="77777777" w:rsidR="00D15E1F" w:rsidRDefault="00D15E1F">
      <w:pPr>
        <w:pStyle w:val="Corpotesto"/>
        <w:rPr>
          <w:sz w:val="20"/>
        </w:rPr>
      </w:pPr>
    </w:p>
    <w:p w14:paraId="167BF00C" w14:textId="77777777" w:rsidR="00E327F4" w:rsidRDefault="00E327F4">
      <w:pPr>
        <w:pStyle w:val="Corpotesto"/>
        <w:rPr>
          <w:sz w:val="20"/>
        </w:rPr>
      </w:pPr>
    </w:p>
    <w:p w14:paraId="2BB4C56B" w14:textId="7A64BA68" w:rsidR="00E327F4" w:rsidRPr="00DC54AD" w:rsidRDefault="00E327F4" w:rsidP="00E327F4">
      <w:pPr>
        <w:pStyle w:val="Corpotesto"/>
        <w:ind w:left="5760" w:firstLine="720"/>
        <w:rPr>
          <w:rFonts w:ascii="Geneva" w:hAnsi="Geneva"/>
          <w:sz w:val="22"/>
          <w:szCs w:val="22"/>
        </w:rPr>
      </w:pPr>
      <w:r w:rsidRPr="00DC54AD">
        <w:rPr>
          <w:rFonts w:ascii="Geneva" w:hAnsi="Geneva"/>
          <w:sz w:val="22"/>
          <w:szCs w:val="22"/>
        </w:rPr>
        <w:t>AI DIRIGENTI SCOLASTICI</w:t>
      </w:r>
    </w:p>
    <w:p w14:paraId="5106512B" w14:textId="0550152E" w:rsidR="00E327F4" w:rsidRPr="00DC54AD" w:rsidRDefault="00E327F4" w:rsidP="00E327F4">
      <w:pPr>
        <w:pStyle w:val="Corpotesto"/>
        <w:ind w:left="5760" w:firstLine="720"/>
        <w:rPr>
          <w:rFonts w:ascii="Geneva" w:hAnsi="Geneva"/>
          <w:sz w:val="22"/>
          <w:szCs w:val="22"/>
        </w:rPr>
      </w:pPr>
      <w:r w:rsidRPr="00DC54AD">
        <w:rPr>
          <w:rFonts w:ascii="Geneva" w:hAnsi="Geneva"/>
          <w:sz w:val="22"/>
          <w:szCs w:val="22"/>
        </w:rPr>
        <w:t>ALLE COMMISSIONI ELETTORALI</w:t>
      </w:r>
    </w:p>
    <w:p w14:paraId="122D4EEE" w14:textId="77777777" w:rsidR="00E327F4" w:rsidRPr="00DC54AD" w:rsidRDefault="00E327F4" w:rsidP="00E327F4">
      <w:pPr>
        <w:widowControl/>
        <w:shd w:val="clear" w:color="auto" w:fill="FFFFFF"/>
        <w:autoSpaceDE/>
        <w:autoSpaceDN/>
        <w:rPr>
          <w:rFonts w:ascii="Geneva" w:eastAsia="NSimSun" w:hAnsi="Geneva"/>
          <w:b/>
          <w:lang w:bidi="ar-SA"/>
        </w:rPr>
      </w:pPr>
    </w:p>
    <w:p w14:paraId="6F39C65E" w14:textId="77777777" w:rsidR="00E327F4" w:rsidRPr="00DC54AD" w:rsidRDefault="00E327F4" w:rsidP="00E327F4">
      <w:pPr>
        <w:widowControl/>
        <w:shd w:val="clear" w:color="auto" w:fill="FFFFFF"/>
        <w:autoSpaceDE/>
        <w:autoSpaceDN/>
        <w:rPr>
          <w:rFonts w:ascii="Geneva" w:eastAsia="NSimSun" w:hAnsi="Geneva"/>
          <w:b/>
          <w:lang w:bidi="ar-SA"/>
        </w:rPr>
      </w:pPr>
    </w:p>
    <w:p w14:paraId="3205E30D" w14:textId="2F7F4391" w:rsidR="00E327F4" w:rsidRPr="00DC54AD" w:rsidRDefault="00DC54AD" w:rsidP="00E327F4">
      <w:pPr>
        <w:widowControl/>
        <w:shd w:val="clear" w:color="auto" w:fill="FFFFFF"/>
        <w:autoSpaceDE/>
        <w:autoSpaceDN/>
        <w:rPr>
          <w:rFonts w:ascii="Geneva" w:eastAsia="NSimSun" w:hAnsi="Geneva"/>
          <w:b/>
          <w:lang w:bidi="ar-SA"/>
        </w:rPr>
      </w:pPr>
      <w:r w:rsidRPr="00DC54AD">
        <w:rPr>
          <w:rFonts w:ascii="Geneva" w:eastAsia="NSimSun" w:hAnsi="Geneva"/>
          <w:b/>
          <w:lang w:bidi="ar-SA"/>
        </w:rPr>
        <w:t xml:space="preserve">OGG: </w:t>
      </w:r>
      <w:r w:rsidR="00E327F4" w:rsidRPr="00DC54AD">
        <w:rPr>
          <w:rFonts w:ascii="Geneva" w:eastAsia="NSimSun" w:hAnsi="Geneva"/>
          <w:b/>
          <w:lang w:bidi="ar-SA"/>
        </w:rPr>
        <w:t>ELEZIONI PER IL RINNOVO RSU DEL 5-6-7 APRILE.</w:t>
      </w:r>
    </w:p>
    <w:p w14:paraId="1CAAAC60" w14:textId="77777777" w:rsidR="00E327F4" w:rsidRPr="00DC54AD" w:rsidRDefault="00E327F4" w:rsidP="00E327F4">
      <w:pPr>
        <w:widowControl/>
        <w:shd w:val="clear" w:color="auto" w:fill="FFFFFF"/>
        <w:autoSpaceDE/>
        <w:autoSpaceDN/>
        <w:rPr>
          <w:rFonts w:ascii="Geneva" w:eastAsia="NSimSun" w:hAnsi="Geneva"/>
          <w:color w:val="E62100"/>
          <w:lang w:bidi="ar-SA"/>
        </w:rPr>
      </w:pPr>
    </w:p>
    <w:p w14:paraId="5AA3AFF2" w14:textId="77777777" w:rsidR="00E327F4" w:rsidRPr="00DC54AD" w:rsidRDefault="00E327F4" w:rsidP="00E327F4">
      <w:pPr>
        <w:widowControl/>
        <w:shd w:val="clear" w:color="auto" w:fill="FFFFFF"/>
        <w:autoSpaceDE/>
        <w:autoSpaceDN/>
        <w:rPr>
          <w:rFonts w:ascii="Geneva" w:eastAsia="NSimSun" w:hAnsi="Geneva"/>
          <w:color w:val="E62100"/>
          <w:lang w:bidi="ar-SA"/>
        </w:rPr>
      </w:pPr>
    </w:p>
    <w:p w14:paraId="3614001D" w14:textId="77777777" w:rsidR="00E327F4" w:rsidRPr="00E327F4" w:rsidRDefault="00E327F4" w:rsidP="00E327F4">
      <w:pPr>
        <w:widowControl/>
        <w:shd w:val="clear" w:color="auto" w:fill="FFFFFF"/>
        <w:autoSpaceDE/>
        <w:autoSpaceDN/>
        <w:rPr>
          <w:rFonts w:ascii="Geneva" w:eastAsia="NSimSun" w:hAnsi="Geneva"/>
          <w:color w:val="E62100"/>
          <w:lang w:bidi="ar-SA"/>
        </w:rPr>
      </w:pPr>
      <w:r w:rsidRPr="00E327F4">
        <w:rPr>
          <w:rFonts w:ascii="Geneva" w:eastAsia="NSimSun" w:hAnsi="Geneva"/>
          <w:color w:val="E62100"/>
          <w:lang w:bidi="ar-SA"/>
        </w:rPr>
        <w:t>PRECISAZIONI IN MERITO ALLA DOCUMENTAZIONE a CORREDO delle LISTE RSU</w:t>
      </w:r>
    </w:p>
    <w:p w14:paraId="38551BE6" w14:textId="77777777" w:rsidR="00E327F4" w:rsidRPr="00E327F4" w:rsidRDefault="00E327F4" w:rsidP="00E327F4">
      <w:pPr>
        <w:widowControl/>
        <w:shd w:val="clear" w:color="auto" w:fill="FFFFFF"/>
        <w:autoSpaceDE/>
        <w:autoSpaceDN/>
        <w:rPr>
          <w:rFonts w:ascii="Geneva" w:eastAsia="NSimSun" w:hAnsi="Geneva"/>
          <w:color w:val="032CE4"/>
          <w:lang w:bidi="ar-SA"/>
        </w:rPr>
      </w:pPr>
    </w:p>
    <w:p w14:paraId="341C0558" w14:textId="3AB974F1" w:rsidR="00E327F4" w:rsidRPr="00E327F4" w:rsidRDefault="00E327F4" w:rsidP="00E327F4">
      <w:pPr>
        <w:widowControl/>
        <w:autoSpaceDE/>
        <w:autoSpaceDN/>
        <w:rPr>
          <w:rFonts w:ascii="Geneva" w:hAnsi="Geneva"/>
          <w:lang w:bidi="ar-SA"/>
        </w:rPr>
      </w:pPr>
      <w:r w:rsidRPr="00E327F4">
        <w:rPr>
          <w:rFonts w:ascii="Geneva" w:hAnsi="Geneva"/>
          <w:color w:val="222222"/>
          <w:shd w:val="clear" w:color="auto" w:fill="FFFFFF"/>
          <w:lang w:bidi="ar-SA"/>
        </w:rPr>
        <w:t>L’Ipotesi di A.C.N.Q. (Accordo Collettivo Nazionale Quadro) sottoscritto in data 16 novembre 2021 "in materia di costituzione delle rappresentanze sindacali unitarie (RSU)...” non ha ottenuto la sottoscrizione in via definitiva prevista entro il 31/1, di conseguenza, anche in questa tornata elettorale, continuerà ad essere applicato il precedente regolamento del 7 agosto 1998.</w:t>
      </w:r>
      <w:r w:rsidRPr="00E327F4">
        <w:rPr>
          <w:rFonts w:ascii="Geneva" w:hAnsi="Geneva"/>
          <w:color w:val="222222"/>
          <w:shd w:val="clear" w:color="auto" w:fill="FFFFFF"/>
          <w:lang w:bidi="ar-SA"/>
        </w:rPr>
        <w:br/>
        <w:t>Alla luce di ciò, come indicato nella Circolare n° 1/22 dell' Aran:</w:t>
      </w:r>
      <w:r w:rsidRPr="00E327F4">
        <w:rPr>
          <w:rFonts w:ascii="Geneva" w:hAnsi="Geneva"/>
          <w:color w:val="E62100"/>
          <w:shd w:val="clear" w:color="auto" w:fill="FFFFFF"/>
          <w:lang w:bidi="ar-SA"/>
        </w:rPr>
        <w:t> </w:t>
      </w:r>
      <w:r w:rsidRPr="00E327F4">
        <w:rPr>
          <w:rFonts w:ascii="Geneva" w:hAnsi="Geneva" w:cs="Arial"/>
          <w:color w:val="222222"/>
          <w:lang w:bidi="ar-SA"/>
        </w:rPr>
        <w:br/>
      </w:r>
      <w:r w:rsidRPr="00E327F4">
        <w:rPr>
          <w:rFonts w:ascii="Geneva" w:hAnsi="Geneva"/>
          <w:color w:val="E62100"/>
          <w:shd w:val="clear" w:color="auto" w:fill="FFFFFF"/>
          <w:lang w:bidi="ar-SA"/>
        </w:rPr>
        <w:br/>
        <w:t>A CORREDO DELLE LISTE:</w:t>
      </w:r>
      <w:r w:rsidRPr="00E327F4">
        <w:rPr>
          <w:rFonts w:ascii="Geneva" w:hAnsi="Geneva" w:cs="Arial"/>
          <w:color w:val="222222"/>
          <w:lang w:bidi="ar-SA"/>
        </w:rPr>
        <w:br/>
      </w:r>
      <w:r w:rsidRPr="00E327F4">
        <w:rPr>
          <w:rFonts w:ascii="Geneva" w:hAnsi="Geneva"/>
          <w:color w:val="E62100"/>
          <w:shd w:val="clear" w:color="auto" w:fill="FFFFFF"/>
          <w:lang w:bidi="ar-SA"/>
        </w:rPr>
        <w:br/>
        <w:t>1) non è più necessario allegare la dichiarazione di accettazione della candidatura, </w:t>
      </w:r>
      <w:r w:rsidRPr="00E327F4">
        <w:rPr>
          <w:rFonts w:ascii="Geneva" w:hAnsi="Geneva" w:cs="Arial"/>
          <w:color w:val="222222"/>
          <w:lang w:bidi="ar-SA"/>
        </w:rPr>
        <w:br/>
      </w:r>
      <w:r w:rsidRPr="00E327F4">
        <w:rPr>
          <w:rFonts w:ascii="Geneva" w:hAnsi="Geneva"/>
          <w:color w:val="E62100"/>
          <w:shd w:val="clear" w:color="auto" w:fill="FFFFFF"/>
          <w:lang w:bidi="ar-SA"/>
        </w:rPr>
        <w:t>2) non è più obbligatoria la firma di accettazione della candidatura, </w:t>
      </w:r>
      <w:r w:rsidRPr="00E327F4">
        <w:rPr>
          <w:rFonts w:ascii="Geneva" w:hAnsi="Geneva" w:cs="Arial"/>
          <w:color w:val="222222"/>
          <w:lang w:bidi="ar-SA"/>
        </w:rPr>
        <w:br/>
      </w:r>
      <w:r w:rsidRPr="00E327F4">
        <w:rPr>
          <w:rFonts w:ascii="Geneva" w:hAnsi="Geneva"/>
          <w:color w:val="E62100"/>
          <w:shd w:val="clear" w:color="auto" w:fill="FFFFFF"/>
          <w:lang w:bidi="ar-SA"/>
        </w:rPr>
        <w:t>3) non è più necessario allegare, alla lista, il documento di identità dei candidati</w:t>
      </w:r>
      <w:r w:rsidRPr="00E327F4">
        <w:rPr>
          <w:rFonts w:ascii="Geneva" w:hAnsi="Geneva" w:cs="Arial"/>
          <w:color w:val="222222"/>
          <w:lang w:bidi="ar-SA"/>
        </w:rPr>
        <w:br/>
      </w:r>
      <w:r w:rsidRPr="00E327F4">
        <w:rPr>
          <w:rFonts w:ascii="Geneva" w:hAnsi="Geneva"/>
          <w:color w:val="222222"/>
          <w:shd w:val="clear" w:color="auto" w:fill="FFFFFF"/>
          <w:lang w:bidi="ar-SA"/>
        </w:rPr>
        <w:br/>
      </w:r>
      <w:r w:rsidRPr="00E327F4">
        <w:rPr>
          <w:rFonts w:ascii="Geneva" w:hAnsi="Geneva" w:cs="Arial"/>
          <w:color w:val="222222"/>
          <w:u w:val="single"/>
          <w:shd w:val="clear" w:color="auto" w:fill="FFFFFF"/>
          <w:lang w:bidi="ar-SA"/>
        </w:rPr>
        <w:t>Resta possibile, come indicato nella citata circolare ARAN, oltre alle modalità tradizionali, inviare le liste anche tramite posta elettronica certificata (PEC) all’Amministrazione.  </w:t>
      </w:r>
      <w:r w:rsidRPr="00E327F4">
        <w:rPr>
          <w:rFonts w:ascii="Geneva" w:hAnsi="Geneva" w:cs="Arial"/>
          <w:color w:val="222222"/>
          <w:u w:val="single"/>
          <w:shd w:val="clear" w:color="auto" w:fill="FFFFFF"/>
          <w:lang w:bidi="ar-SA"/>
        </w:rPr>
        <w:br/>
      </w:r>
      <w:r w:rsidRPr="00E327F4">
        <w:rPr>
          <w:rFonts w:ascii="Geneva" w:hAnsi="Geneva"/>
          <w:color w:val="222222"/>
          <w:shd w:val="clear" w:color="auto" w:fill="FFFFFF"/>
          <w:lang w:bidi="ar-SA"/>
        </w:rPr>
        <w:br/>
        <w:t xml:space="preserve">In questo caso, </w:t>
      </w:r>
      <w:r w:rsidRPr="00E327F4">
        <w:rPr>
          <w:rFonts w:ascii="Geneva" w:hAnsi="Geneva"/>
          <w:color w:val="222222"/>
          <w:u w:val="single"/>
          <w:shd w:val="clear" w:color="auto" w:fill="FFFFFF"/>
          <w:lang w:bidi="ar-SA"/>
        </w:rPr>
        <w:t>la firma del</w:t>
      </w:r>
      <w:r w:rsidRPr="00E327F4">
        <w:rPr>
          <w:rFonts w:ascii="Geneva" w:hAnsi="Geneva"/>
          <w:color w:val="222222"/>
          <w:shd w:val="clear" w:color="auto" w:fill="FFFFFF"/>
          <w:lang w:bidi="ar-SA"/>
        </w:rPr>
        <w:t xml:space="preserve"> </w:t>
      </w:r>
      <w:r w:rsidRPr="00E327F4">
        <w:rPr>
          <w:rFonts w:ascii="Geneva" w:hAnsi="Geneva"/>
          <w:color w:val="222222"/>
          <w:u w:val="single"/>
          <w:shd w:val="clear" w:color="auto" w:fill="FFFFFF"/>
          <w:lang w:bidi="ar-SA"/>
        </w:rPr>
        <w:t>presentatore</w:t>
      </w:r>
      <w:r w:rsidRPr="00E327F4">
        <w:rPr>
          <w:rFonts w:ascii="Geneva" w:hAnsi="Geneva"/>
          <w:color w:val="222222"/>
          <w:shd w:val="clear" w:color="auto" w:fill="FFFFFF"/>
          <w:lang w:bidi="ar-SA"/>
        </w:rPr>
        <w:t xml:space="preserve"> (la circolare ARAN, con evidente refuso di cui abbiamo provveduto a chiedere la correzione, si riferisce</w:t>
      </w:r>
      <w:r w:rsidR="00430A3B">
        <w:rPr>
          <w:rFonts w:ascii="Geneva" w:hAnsi="Geneva"/>
          <w:color w:val="222222"/>
          <w:shd w:val="clear" w:color="auto" w:fill="FFFFFF"/>
          <w:lang w:bidi="ar-SA"/>
        </w:rPr>
        <w:t xml:space="preserve"> erroneamente</w:t>
      </w:r>
      <w:r w:rsidRPr="00E327F4">
        <w:rPr>
          <w:rFonts w:ascii="Geneva" w:hAnsi="Geneva"/>
          <w:color w:val="222222"/>
          <w:shd w:val="clear" w:color="auto" w:fill="FFFFFF"/>
          <w:lang w:bidi="ar-SA"/>
        </w:rPr>
        <w:t xml:space="preserve"> al sottoscrittore) </w:t>
      </w:r>
      <w:r w:rsidRPr="00E327F4">
        <w:rPr>
          <w:rFonts w:ascii="Geneva" w:hAnsi="Geneva"/>
          <w:color w:val="222222"/>
          <w:u w:val="single"/>
          <w:shd w:val="clear" w:color="auto" w:fill="FFFFFF"/>
          <w:lang w:bidi="ar-SA"/>
        </w:rPr>
        <w:t>può essere</w:t>
      </w:r>
      <w:r w:rsidRPr="00E327F4">
        <w:rPr>
          <w:rFonts w:ascii="Geneva" w:hAnsi="Geneva"/>
          <w:color w:val="222222"/>
          <w:shd w:val="clear" w:color="auto" w:fill="FFFFFF"/>
          <w:lang w:bidi="ar-SA"/>
        </w:rPr>
        <w:t xml:space="preserve"> </w:t>
      </w:r>
      <w:r w:rsidRPr="00E327F4">
        <w:rPr>
          <w:rFonts w:ascii="Geneva" w:hAnsi="Geneva"/>
          <w:color w:val="222222"/>
          <w:u w:val="single"/>
          <w:shd w:val="clear" w:color="auto" w:fill="FFFFFF"/>
          <w:lang w:bidi="ar-SA"/>
        </w:rPr>
        <w:t>apposta in modalità digitale, che ne certifica senza ulteriori adempimenti l’autenticità</w:t>
      </w:r>
      <w:r w:rsidRPr="00E327F4">
        <w:rPr>
          <w:rFonts w:ascii="Geneva" w:hAnsi="Geneva"/>
          <w:color w:val="222222"/>
          <w:shd w:val="clear" w:color="auto" w:fill="FFFFFF"/>
          <w:lang w:bidi="ar-SA"/>
        </w:rPr>
        <w:t>.</w:t>
      </w:r>
    </w:p>
    <w:p w14:paraId="6B4C69BE" w14:textId="55544200" w:rsidR="005D553F" w:rsidRPr="00DC54AD" w:rsidRDefault="005D553F">
      <w:pPr>
        <w:pStyle w:val="Corpotesto"/>
        <w:rPr>
          <w:rFonts w:ascii="Geneva" w:hAnsi="Geneva"/>
          <w:sz w:val="22"/>
          <w:szCs w:val="22"/>
        </w:rPr>
      </w:pPr>
    </w:p>
    <w:p w14:paraId="73E68215" w14:textId="3FFDEC2B" w:rsidR="00D91DF5" w:rsidRDefault="00DC54AD" w:rsidP="00DC54AD">
      <w:pPr>
        <w:widowControl/>
        <w:shd w:val="clear" w:color="auto" w:fill="FFFFFF"/>
        <w:autoSpaceDE/>
        <w:autoSpaceDN/>
        <w:rPr>
          <w:rFonts w:ascii="Geneva" w:hAnsi="Geneva" w:cs="Arial"/>
          <w:color w:val="222222"/>
          <w:lang w:bidi="ar-SA"/>
        </w:rPr>
      </w:pPr>
      <w:r w:rsidRPr="00DC54AD">
        <w:rPr>
          <w:rFonts w:ascii="Geneva" w:hAnsi="Geneva" w:cs="Arial"/>
          <w:color w:val="222222"/>
          <w:lang w:bidi="ar-SA"/>
        </w:rPr>
        <w:t xml:space="preserve">Con l'occasione ricordiamo che la Commissione Elettorale non corrisponde a quella esistente nella </w:t>
      </w:r>
      <w:r w:rsidR="00430A3B">
        <w:rPr>
          <w:rFonts w:ascii="Geneva" w:hAnsi="Geneva" w:cs="Arial"/>
          <w:color w:val="222222"/>
          <w:lang w:bidi="ar-SA"/>
        </w:rPr>
        <w:t>S</w:t>
      </w:r>
      <w:r w:rsidRPr="00DC54AD">
        <w:rPr>
          <w:rFonts w:ascii="Geneva" w:hAnsi="Geneva" w:cs="Arial"/>
          <w:color w:val="222222"/>
          <w:lang w:bidi="ar-SA"/>
        </w:rPr>
        <w:t>cuola e</w:t>
      </w:r>
      <w:r w:rsidR="00847AD6">
        <w:rPr>
          <w:rFonts w:ascii="Geneva" w:hAnsi="Geneva" w:cs="Arial"/>
          <w:color w:val="222222"/>
          <w:lang w:bidi="ar-SA"/>
        </w:rPr>
        <w:t>d</w:t>
      </w:r>
      <w:r w:rsidRPr="00DC54AD">
        <w:rPr>
          <w:rFonts w:ascii="Geneva" w:hAnsi="Geneva" w:cs="Arial"/>
          <w:color w:val="222222"/>
          <w:lang w:bidi="ar-SA"/>
        </w:rPr>
        <w:t xml:space="preserve"> </w:t>
      </w:r>
      <w:r w:rsidR="00430A3B">
        <w:rPr>
          <w:rFonts w:ascii="Geneva" w:hAnsi="Geneva" w:cs="Arial"/>
          <w:color w:val="222222"/>
          <w:lang w:bidi="ar-SA"/>
        </w:rPr>
        <w:t>i suoi componenti sono</w:t>
      </w:r>
      <w:r w:rsidRPr="00DC54AD">
        <w:rPr>
          <w:rFonts w:ascii="Geneva" w:hAnsi="Geneva" w:cs="Arial"/>
          <w:color w:val="222222"/>
          <w:lang w:bidi="ar-SA"/>
        </w:rPr>
        <w:t xml:space="preserve"> nominat</w:t>
      </w:r>
      <w:r w:rsidR="00430A3B">
        <w:rPr>
          <w:rFonts w:ascii="Geneva" w:hAnsi="Geneva" w:cs="Arial"/>
          <w:color w:val="222222"/>
          <w:lang w:bidi="ar-SA"/>
        </w:rPr>
        <w:t>i</w:t>
      </w:r>
      <w:r w:rsidRPr="00DC54AD">
        <w:rPr>
          <w:rFonts w:ascii="Geneva" w:hAnsi="Geneva" w:cs="Arial"/>
          <w:color w:val="222222"/>
          <w:lang w:bidi="ar-SA"/>
        </w:rPr>
        <w:t xml:space="preserve"> dalle OOSS. </w:t>
      </w:r>
      <w:r w:rsidR="00430A3B">
        <w:rPr>
          <w:rFonts w:ascii="Geneva" w:hAnsi="Geneva" w:cs="Arial"/>
          <w:color w:val="222222"/>
          <w:lang w:bidi="ar-SA"/>
        </w:rPr>
        <w:t>c</w:t>
      </w:r>
      <w:r w:rsidRPr="00DC54AD">
        <w:rPr>
          <w:rFonts w:ascii="Geneva" w:hAnsi="Geneva" w:cs="Arial"/>
          <w:color w:val="222222"/>
          <w:lang w:bidi="ar-SA"/>
        </w:rPr>
        <w:t xml:space="preserve">he </w:t>
      </w:r>
      <w:r w:rsidR="00D91DF5">
        <w:rPr>
          <w:rFonts w:ascii="Geneva" w:hAnsi="Geneva" w:cs="Arial"/>
          <w:color w:val="222222"/>
          <w:lang w:bidi="ar-SA"/>
        </w:rPr>
        <w:t xml:space="preserve">presentano le liste. </w:t>
      </w:r>
    </w:p>
    <w:p w14:paraId="1C74D723" w14:textId="180B0979" w:rsidR="00DB358B" w:rsidRPr="00D91DF5" w:rsidRDefault="00D91DF5" w:rsidP="00D91DF5">
      <w:pPr>
        <w:widowControl/>
        <w:shd w:val="clear" w:color="auto" w:fill="FFFFFF"/>
        <w:autoSpaceDE/>
        <w:autoSpaceDN/>
        <w:rPr>
          <w:rFonts w:ascii="Geneva" w:hAnsi="Geneva" w:cs="Arial"/>
          <w:color w:val="222222"/>
          <w:lang w:bidi="ar-SA"/>
        </w:rPr>
      </w:pPr>
      <w:r>
        <w:rPr>
          <w:rFonts w:ascii="Geneva" w:hAnsi="Geneva" w:cs="Arial"/>
          <w:color w:val="222222"/>
          <w:lang w:bidi="ar-SA"/>
        </w:rPr>
        <w:t>L</w:t>
      </w:r>
      <w:r w:rsidR="00DC54AD" w:rsidRPr="00DC54AD">
        <w:rPr>
          <w:rFonts w:ascii="Geneva" w:hAnsi="Geneva" w:cs="Arial"/>
          <w:color w:val="222222"/>
          <w:lang w:bidi="ar-SA"/>
        </w:rPr>
        <w:t xml:space="preserve">a </w:t>
      </w:r>
      <w:r w:rsidR="00847AD6">
        <w:rPr>
          <w:rFonts w:ascii="Geneva" w:hAnsi="Geneva" w:cs="Arial"/>
          <w:color w:val="222222"/>
          <w:lang w:bidi="ar-SA"/>
        </w:rPr>
        <w:t xml:space="preserve">costituzione </w:t>
      </w:r>
      <w:r w:rsidR="00DC54AD" w:rsidRPr="00DC54AD">
        <w:rPr>
          <w:rFonts w:ascii="Geneva" w:hAnsi="Geneva" w:cs="Arial"/>
          <w:color w:val="222222"/>
          <w:lang w:bidi="ar-SA"/>
        </w:rPr>
        <w:t xml:space="preserve">della </w:t>
      </w:r>
      <w:r>
        <w:rPr>
          <w:rFonts w:ascii="Geneva" w:hAnsi="Geneva" w:cs="Arial"/>
          <w:color w:val="222222"/>
          <w:lang w:bidi="ar-SA"/>
        </w:rPr>
        <w:t>C</w:t>
      </w:r>
      <w:r w:rsidR="00DC54AD" w:rsidRPr="00DC54AD">
        <w:rPr>
          <w:rFonts w:ascii="Geneva" w:hAnsi="Geneva" w:cs="Arial"/>
          <w:color w:val="222222"/>
          <w:lang w:bidi="ar-SA"/>
        </w:rPr>
        <w:t>ommissione è prevista tra il 10 e il 16 febbraio e comunque entro il 25 febbraio.</w:t>
      </w:r>
    </w:p>
    <w:p w14:paraId="6D8198C1" w14:textId="22AF6B12" w:rsidR="005D553F" w:rsidRDefault="00D91DF5">
      <w:pPr>
        <w:pStyle w:val="Corpotesto"/>
        <w:rPr>
          <w:sz w:val="20"/>
        </w:rPr>
      </w:pPr>
      <w:r>
        <w:rPr>
          <w:rFonts w:ascii="Geneva" w:hAnsi="Geneva"/>
          <w:sz w:val="22"/>
          <w:szCs w:val="22"/>
        </w:rPr>
        <w:t>Restiamo a disposizione per ulteriori eventuali chiarimenti.</w:t>
      </w:r>
    </w:p>
    <w:p w14:paraId="3FA22836" w14:textId="77777777" w:rsidR="005D553F" w:rsidRDefault="005D553F">
      <w:pPr>
        <w:rPr>
          <w:sz w:val="29"/>
        </w:rPr>
      </w:pPr>
    </w:p>
    <w:p w14:paraId="7691347F" w14:textId="77777777" w:rsidR="00D91DF5" w:rsidRDefault="00D91DF5">
      <w:pPr>
        <w:rPr>
          <w:sz w:val="29"/>
        </w:rPr>
        <w:sectPr w:rsidR="00D91DF5">
          <w:type w:val="continuous"/>
          <w:pgSz w:w="11910" w:h="16840"/>
          <w:pgMar w:top="620" w:right="1020" w:bottom="280" w:left="1020" w:header="720" w:footer="720" w:gutter="0"/>
          <w:cols w:space="720"/>
        </w:sectPr>
      </w:pPr>
    </w:p>
    <w:p w14:paraId="4AED7795" w14:textId="77777777" w:rsidR="005D553F" w:rsidRPr="00430A3B" w:rsidRDefault="00D15E1F">
      <w:pPr>
        <w:pStyle w:val="Corpotesto"/>
        <w:spacing w:before="92"/>
        <w:ind w:left="207"/>
        <w:jc w:val="center"/>
        <w:rPr>
          <w:rFonts w:ascii="Geneva" w:hAnsi="Geneva"/>
          <w:sz w:val="22"/>
          <w:szCs w:val="22"/>
        </w:rPr>
      </w:pPr>
      <w:r w:rsidRPr="00430A3B">
        <w:rPr>
          <w:rFonts w:ascii="Geneva" w:hAnsi="Geneva"/>
          <w:sz w:val="22"/>
          <w:szCs w:val="22"/>
        </w:rPr>
        <w:t>FLC CGIL</w:t>
      </w:r>
    </w:p>
    <w:p w14:paraId="13117269" w14:textId="77777777" w:rsidR="005D553F" w:rsidRPr="00430A3B" w:rsidRDefault="005D553F">
      <w:pPr>
        <w:pStyle w:val="Corpotesto"/>
        <w:rPr>
          <w:rFonts w:ascii="Geneva" w:hAnsi="Geneva"/>
          <w:sz w:val="22"/>
          <w:szCs w:val="22"/>
        </w:rPr>
      </w:pPr>
    </w:p>
    <w:p w14:paraId="1F5EF379" w14:textId="77777777" w:rsidR="005D553F" w:rsidRPr="00430A3B" w:rsidRDefault="00D15E1F">
      <w:pPr>
        <w:pStyle w:val="Corpotesto"/>
        <w:ind w:left="205"/>
        <w:jc w:val="center"/>
        <w:rPr>
          <w:rFonts w:ascii="Geneva" w:hAnsi="Geneva"/>
          <w:sz w:val="22"/>
          <w:szCs w:val="22"/>
        </w:rPr>
      </w:pPr>
      <w:r w:rsidRPr="00430A3B">
        <w:rPr>
          <w:rFonts w:ascii="Geneva" w:hAnsi="Geneva"/>
          <w:sz w:val="22"/>
          <w:szCs w:val="22"/>
        </w:rPr>
        <w:t xml:space="preserve">Emanuele </w:t>
      </w:r>
      <w:r w:rsidRPr="00430A3B">
        <w:rPr>
          <w:rFonts w:ascii="Geneva" w:hAnsi="Geneva"/>
          <w:spacing w:val="-4"/>
          <w:sz w:val="22"/>
          <w:szCs w:val="22"/>
        </w:rPr>
        <w:t>Rossi</w:t>
      </w:r>
    </w:p>
    <w:p w14:paraId="18AF2DD2" w14:textId="77777777" w:rsidR="005D553F" w:rsidRPr="00430A3B" w:rsidRDefault="00D15E1F">
      <w:pPr>
        <w:pStyle w:val="Corpotesto"/>
        <w:spacing w:before="92"/>
        <w:ind w:left="227"/>
        <w:rPr>
          <w:rFonts w:ascii="Geneva" w:hAnsi="Geneva"/>
          <w:sz w:val="22"/>
          <w:szCs w:val="22"/>
        </w:rPr>
      </w:pPr>
      <w:r w:rsidRPr="00430A3B">
        <w:rPr>
          <w:rFonts w:ascii="Geneva" w:hAnsi="Geneva"/>
          <w:sz w:val="22"/>
          <w:szCs w:val="22"/>
        </w:rPr>
        <w:br w:type="column"/>
      </w:r>
      <w:r w:rsidRPr="00430A3B">
        <w:rPr>
          <w:rFonts w:ascii="Geneva" w:hAnsi="Geneva"/>
          <w:sz w:val="22"/>
          <w:szCs w:val="22"/>
        </w:rPr>
        <w:t>CISL</w:t>
      </w:r>
      <w:r w:rsidRPr="00430A3B">
        <w:rPr>
          <w:rFonts w:ascii="Geneva" w:hAnsi="Geneva"/>
          <w:spacing w:val="-15"/>
          <w:sz w:val="22"/>
          <w:szCs w:val="22"/>
        </w:rPr>
        <w:t xml:space="preserve"> </w:t>
      </w:r>
      <w:r w:rsidRPr="00430A3B">
        <w:rPr>
          <w:rFonts w:ascii="Geneva" w:hAnsi="Geneva"/>
          <w:sz w:val="22"/>
          <w:szCs w:val="22"/>
        </w:rPr>
        <w:t>SCUOLA</w:t>
      </w:r>
    </w:p>
    <w:p w14:paraId="137D81FF" w14:textId="77777777" w:rsidR="005D553F" w:rsidRPr="00430A3B" w:rsidRDefault="005D553F">
      <w:pPr>
        <w:pStyle w:val="Corpotesto"/>
        <w:rPr>
          <w:rFonts w:ascii="Geneva" w:hAnsi="Geneva"/>
          <w:sz w:val="22"/>
          <w:szCs w:val="22"/>
        </w:rPr>
      </w:pPr>
    </w:p>
    <w:p w14:paraId="50F0C9A9" w14:textId="77777777" w:rsidR="005D553F" w:rsidRPr="00430A3B" w:rsidRDefault="00D15E1F">
      <w:pPr>
        <w:pStyle w:val="Corpotesto"/>
        <w:ind w:left="189"/>
        <w:rPr>
          <w:rFonts w:ascii="Geneva" w:hAnsi="Geneva"/>
          <w:sz w:val="22"/>
          <w:szCs w:val="22"/>
        </w:rPr>
      </w:pPr>
      <w:r w:rsidRPr="00430A3B">
        <w:rPr>
          <w:rFonts w:ascii="Geneva" w:hAnsi="Geneva"/>
          <w:sz w:val="22"/>
          <w:szCs w:val="22"/>
        </w:rPr>
        <w:t>Claudio</w:t>
      </w:r>
      <w:r w:rsidRPr="00430A3B">
        <w:rPr>
          <w:rFonts w:ascii="Geneva" w:hAnsi="Geneva"/>
          <w:spacing w:val="-8"/>
          <w:sz w:val="22"/>
          <w:szCs w:val="22"/>
        </w:rPr>
        <w:t xml:space="preserve"> </w:t>
      </w:r>
      <w:r w:rsidRPr="00430A3B">
        <w:rPr>
          <w:rFonts w:ascii="Geneva" w:hAnsi="Geneva"/>
          <w:sz w:val="22"/>
          <w:szCs w:val="22"/>
        </w:rPr>
        <w:t>Gaudio</w:t>
      </w:r>
    </w:p>
    <w:p w14:paraId="407530CF" w14:textId="77777777" w:rsidR="005D553F" w:rsidRPr="00430A3B" w:rsidRDefault="00D15E1F">
      <w:pPr>
        <w:pStyle w:val="Corpotesto"/>
        <w:spacing w:before="92"/>
        <w:ind w:left="180" w:right="14"/>
        <w:jc w:val="center"/>
        <w:rPr>
          <w:rFonts w:ascii="Geneva" w:hAnsi="Geneva"/>
          <w:sz w:val="22"/>
          <w:szCs w:val="22"/>
        </w:rPr>
      </w:pPr>
      <w:r w:rsidRPr="00430A3B">
        <w:rPr>
          <w:rFonts w:ascii="Geneva" w:hAnsi="Geneva"/>
          <w:sz w:val="22"/>
          <w:szCs w:val="22"/>
        </w:rPr>
        <w:br w:type="column"/>
      </w:r>
      <w:r w:rsidRPr="00430A3B">
        <w:rPr>
          <w:rFonts w:ascii="Geneva" w:hAnsi="Geneva"/>
          <w:sz w:val="22"/>
          <w:szCs w:val="22"/>
        </w:rPr>
        <w:t>UIL SCUOLA</w:t>
      </w:r>
    </w:p>
    <w:p w14:paraId="6ADE5BEC" w14:textId="77777777" w:rsidR="005D553F" w:rsidRPr="00430A3B" w:rsidRDefault="005D553F">
      <w:pPr>
        <w:pStyle w:val="Corpotesto"/>
        <w:rPr>
          <w:rFonts w:ascii="Geneva" w:hAnsi="Geneva"/>
          <w:sz w:val="22"/>
          <w:szCs w:val="22"/>
        </w:rPr>
      </w:pPr>
    </w:p>
    <w:p w14:paraId="6F796E0F" w14:textId="77777777" w:rsidR="005D553F" w:rsidRPr="00430A3B" w:rsidRDefault="00D15E1F">
      <w:pPr>
        <w:pStyle w:val="Corpotesto"/>
        <w:ind w:left="180" w:right="14"/>
        <w:jc w:val="center"/>
        <w:rPr>
          <w:rFonts w:ascii="Geneva" w:hAnsi="Geneva"/>
          <w:sz w:val="22"/>
          <w:szCs w:val="22"/>
        </w:rPr>
      </w:pPr>
      <w:r w:rsidRPr="00430A3B">
        <w:rPr>
          <w:rFonts w:ascii="Geneva" w:hAnsi="Geneva"/>
          <w:sz w:val="22"/>
          <w:szCs w:val="22"/>
        </w:rPr>
        <w:t>Cristiano Di Donna</w:t>
      </w:r>
    </w:p>
    <w:p w14:paraId="20802312" w14:textId="77777777" w:rsidR="005D553F" w:rsidRPr="00430A3B" w:rsidRDefault="00D15E1F">
      <w:pPr>
        <w:pStyle w:val="Corpotesto"/>
        <w:spacing w:before="92" w:line="480" w:lineRule="auto"/>
        <w:ind w:left="292" w:hanging="86"/>
        <w:rPr>
          <w:rFonts w:ascii="Geneva" w:hAnsi="Geneva"/>
          <w:sz w:val="22"/>
          <w:szCs w:val="22"/>
        </w:rPr>
      </w:pPr>
      <w:r w:rsidRPr="00430A3B">
        <w:rPr>
          <w:rFonts w:ascii="Geneva" w:hAnsi="Geneva"/>
          <w:sz w:val="22"/>
          <w:szCs w:val="22"/>
        </w:rPr>
        <w:br w:type="column"/>
      </w:r>
      <w:r w:rsidRPr="00430A3B">
        <w:rPr>
          <w:rFonts w:ascii="Geneva" w:hAnsi="Geneva"/>
          <w:sz w:val="22"/>
          <w:szCs w:val="22"/>
        </w:rPr>
        <w:t xml:space="preserve">SNALS </w:t>
      </w:r>
      <w:proofErr w:type="spellStart"/>
      <w:r w:rsidRPr="00430A3B">
        <w:rPr>
          <w:rFonts w:ascii="Geneva" w:hAnsi="Geneva"/>
          <w:spacing w:val="-4"/>
          <w:sz w:val="22"/>
          <w:szCs w:val="22"/>
        </w:rPr>
        <w:t>Confsal</w:t>
      </w:r>
      <w:proofErr w:type="spellEnd"/>
      <w:r w:rsidRPr="00430A3B">
        <w:rPr>
          <w:rFonts w:ascii="Geneva" w:hAnsi="Geneva"/>
          <w:spacing w:val="-4"/>
          <w:sz w:val="22"/>
          <w:szCs w:val="22"/>
        </w:rPr>
        <w:t xml:space="preserve"> </w:t>
      </w:r>
      <w:r w:rsidRPr="00430A3B">
        <w:rPr>
          <w:rFonts w:ascii="Geneva" w:hAnsi="Geneva"/>
          <w:sz w:val="22"/>
          <w:szCs w:val="22"/>
        </w:rPr>
        <w:t>Fabio Mancini</w:t>
      </w:r>
    </w:p>
    <w:p w14:paraId="6ECE397C" w14:textId="77777777" w:rsidR="005D553F" w:rsidRPr="00430A3B" w:rsidRDefault="00D15E1F">
      <w:pPr>
        <w:pStyle w:val="Corpotesto"/>
        <w:spacing w:before="92"/>
        <w:ind w:left="235"/>
        <w:rPr>
          <w:rFonts w:ascii="Geneva" w:hAnsi="Geneva"/>
          <w:sz w:val="22"/>
          <w:szCs w:val="22"/>
        </w:rPr>
      </w:pPr>
      <w:r w:rsidRPr="00430A3B">
        <w:rPr>
          <w:rFonts w:ascii="Geneva" w:hAnsi="Geneva"/>
          <w:sz w:val="22"/>
          <w:szCs w:val="22"/>
        </w:rPr>
        <w:br w:type="column"/>
      </w:r>
      <w:r w:rsidRPr="00430A3B">
        <w:rPr>
          <w:rFonts w:ascii="Geneva" w:hAnsi="Geneva"/>
          <w:sz w:val="22"/>
          <w:szCs w:val="22"/>
        </w:rPr>
        <w:t>GILDA UNAMS</w:t>
      </w:r>
    </w:p>
    <w:p w14:paraId="788042FA" w14:textId="77777777" w:rsidR="005D553F" w:rsidRPr="00430A3B" w:rsidRDefault="005D553F">
      <w:pPr>
        <w:pStyle w:val="Corpotesto"/>
        <w:rPr>
          <w:rFonts w:ascii="Geneva" w:hAnsi="Geneva"/>
          <w:sz w:val="22"/>
          <w:szCs w:val="22"/>
        </w:rPr>
      </w:pPr>
    </w:p>
    <w:p w14:paraId="6B96779D" w14:textId="77777777" w:rsidR="005D553F" w:rsidRPr="00430A3B" w:rsidRDefault="00D15E1F">
      <w:pPr>
        <w:pStyle w:val="Corpotesto"/>
        <w:ind w:left="189"/>
        <w:rPr>
          <w:rFonts w:ascii="Geneva" w:hAnsi="Geneva"/>
          <w:sz w:val="22"/>
          <w:szCs w:val="22"/>
        </w:rPr>
      </w:pPr>
      <w:r w:rsidRPr="00430A3B">
        <w:rPr>
          <w:rFonts w:ascii="Geneva" w:hAnsi="Geneva"/>
          <w:sz w:val="22"/>
          <w:szCs w:val="22"/>
        </w:rPr>
        <w:t xml:space="preserve">Silvana </w:t>
      </w:r>
      <w:proofErr w:type="spellStart"/>
      <w:r w:rsidRPr="00430A3B">
        <w:rPr>
          <w:rFonts w:ascii="Geneva" w:hAnsi="Geneva"/>
          <w:sz w:val="22"/>
          <w:szCs w:val="22"/>
        </w:rPr>
        <w:t>Boccara</w:t>
      </w:r>
      <w:proofErr w:type="spellEnd"/>
    </w:p>
    <w:sectPr w:rsidR="005D553F" w:rsidRPr="00430A3B">
      <w:type w:val="continuous"/>
      <w:pgSz w:w="11910" w:h="16840"/>
      <w:pgMar w:top="620" w:right="1020" w:bottom="280" w:left="1020" w:header="720" w:footer="720" w:gutter="0"/>
      <w:cols w:num="5" w:space="720" w:equalWidth="0">
        <w:col w:w="1951" w:space="40"/>
        <w:col w:w="1881" w:space="148"/>
        <w:col w:w="1663" w:space="141"/>
        <w:col w:w="1871" w:space="40"/>
        <w:col w:w="213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3F"/>
    <w:rsid w:val="00143946"/>
    <w:rsid w:val="00265A54"/>
    <w:rsid w:val="00430A3B"/>
    <w:rsid w:val="005D553F"/>
    <w:rsid w:val="00603DB2"/>
    <w:rsid w:val="006C52FA"/>
    <w:rsid w:val="00847AD6"/>
    <w:rsid w:val="00A10BC7"/>
    <w:rsid w:val="00D15E1F"/>
    <w:rsid w:val="00D91DF5"/>
    <w:rsid w:val="00DB358B"/>
    <w:rsid w:val="00DC54AD"/>
    <w:rsid w:val="00E327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7CA4C"/>
  <w15:docId w15:val="{F0609A87-C2AE-4766-B6E6-FFEC05D3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4394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43946"/>
    <w:rPr>
      <w:rFonts w:ascii="Lucida Grande" w:eastAsia="Times New Roman" w:hAnsi="Lucida Grande" w:cs="Lucida Grande"/>
      <w:sz w:val="18"/>
      <w:szCs w:val="18"/>
      <w:lang w:val="it-IT" w:eastAsia="it-IT" w:bidi="it-IT"/>
    </w:rPr>
  </w:style>
  <w:style w:type="paragraph" w:styleId="NormaleWeb">
    <w:name w:val="Normal (Web)"/>
    <w:basedOn w:val="Normale"/>
    <w:uiPriority w:val="99"/>
    <w:semiHidden/>
    <w:unhideWhenUsed/>
    <w:rsid w:val="00E327F4"/>
    <w:pPr>
      <w:widowControl/>
      <w:autoSpaceDE/>
      <w:autoSpaceDN/>
      <w:spacing w:before="100" w:beforeAutospacing="1" w:after="100" w:afterAutospacing="1"/>
    </w:pPr>
    <w:rPr>
      <w:rFonts w:ascii="Times" w:eastAsia="NSimSun"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0091">
      <w:bodyDiv w:val="1"/>
      <w:marLeft w:val="0"/>
      <w:marRight w:val="0"/>
      <w:marTop w:val="0"/>
      <w:marBottom w:val="0"/>
      <w:divBdr>
        <w:top w:val="none" w:sz="0" w:space="0" w:color="auto"/>
        <w:left w:val="none" w:sz="0" w:space="0" w:color="auto"/>
        <w:bottom w:val="none" w:sz="0" w:space="0" w:color="auto"/>
        <w:right w:val="none" w:sz="0" w:space="0" w:color="auto"/>
      </w:divBdr>
    </w:div>
    <w:div w:id="897477993">
      <w:bodyDiv w:val="1"/>
      <w:marLeft w:val="0"/>
      <w:marRight w:val="0"/>
      <w:marTop w:val="0"/>
      <w:marBottom w:val="0"/>
      <w:divBdr>
        <w:top w:val="none" w:sz="0" w:space="0" w:color="auto"/>
        <w:left w:val="none" w:sz="0" w:space="0" w:color="auto"/>
        <w:bottom w:val="none" w:sz="0" w:space="0" w:color="auto"/>
        <w:right w:val="none" w:sz="0" w:space="0" w:color="auto"/>
      </w:divBdr>
      <w:divsChild>
        <w:div w:id="222257577">
          <w:marLeft w:val="0"/>
          <w:marRight w:val="0"/>
          <w:marTop w:val="0"/>
          <w:marBottom w:val="0"/>
          <w:divBdr>
            <w:top w:val="none" w:sz="0" w:space="0" w:color="auto"/>
            <w:left w:val="none" w:sz="0" w:space="0" w:color="auto"/>
            <w:bottom w:val="none" w:sz="0" w:space="0" w:color="auto"/>
            <w:right w:val="none" w:sz="0" w:space="0" w:color="auto"/>
          </w:divBdr>
        </w:div>
        <w:div w:id="9242634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Sandra Masotti</cp:lastModifiedBy>
  <cp:revision>2</cp:revision>
  <dcterms:created xsi:type="dcterms:W3CDTF">2022-02-11T11:58:00Z</dcterms:created>
  <dcterms:modified xsi:type="dcterms:W3CDTF">2022-02-11T11:58:00Z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Writer</vt:lpwstr>
  </property>
  <property fmtid="{D5CDD505-2E9C-101B-9397-08002B2CF9AE}" pid="4" name="LastSaved">
    <vt:filetime>2020-09-08T00:00:00Z</vt:filetime>
  </property>
</Properties>
</file>